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47" w:rsidRDefault="00011F47" w:rsidP="00011F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F47">
        <w:rPr>
          <w:rFonts w:ascii="Times New Roman" w:hAnsi="Times New Roman" w:cs="Times New Roman"/>
          <w:b/>
          <w:sz w:val="28"/>
          <w:szCs w:val="28"/>
        </w:rPr>
        <w:t>СПЕЦИФИКА ПСИХОЛОГО-ПЕДАГОГИЧЕСКОГО СОПРОВОЖДЕНИЯ ДЕТЕЙ РАННЕ</w:t>
      </w:r>
      <w:r w:rsidR="00B34813">
        <w:rPr>
          <w:rFonts w:ascii="Times New Roman" w:hAnsi="Times New Roman" w:cs="Times New Roman"/>
          <w:b/>
          <w:sz w:val="28"/>
          <w:szCs w:val="28"/>
        </w:rPr>
        <w:t>ГО ВОЗРАСТА С </w:t>
      </w:r>
      <w:r w:rsidRPr="00011F47">
        <w:rPr>
          <w:rFonts w:ascii="Times New Roman" w:hAnsi="Times New Roman" w:cs="Times New Roman"/>
          <w:b/>
          <w:sz w:val="28"/>
          <w:szCs w:val="28"/>
        </w:rPr>
        <w:t>НАРУШЕНИЯМИ В РАЗВИТИИ</w:t>
      </w:r>
      <w:bookmarkStart w:id="0" w:name="_GoBack"/>
      <w:bookmarkEnd w:id="0"/>
    </w:p>
    <w:p w:rsidR="004948D2" w:rsidRPr="00011F47" w:rsidRDefault="004948D2" w:rsidP="00011F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У детей с ограниченными возможностями здоровья могут быть нарушены различные «линии развития» – познавательное, социальное, речевое и физическое развитие. Это крайне неоднородная группа детей. При этом могут отмечаться многовариантные </w:t>
      </w:r>
      <w:proofErr w:type="spellStart"/>
      <w:r w:rsidRPr="00011F4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11F47">
        <w:rPr>
          <w:rFonts w:ascii="Times New Roman" w:hAnsi="Times New Roman" w:cs="Times New Roman"/>
          <w:sz w:val="28"/>
          <w:szCs w:val="28"/>
        </w:rPr>
        <w:t xml:space="preserve"> специфические сочетания нарушений различных функциональных систем.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Очень важно следить за темпом психомоторного развития ребенка. Для своевременного обнаружения отставания в развитии следует сравнивать достижения малыша с возрастными нормативами (см. «Календарь развития ребенка»).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Психомоторное развитие детей, которые родились с проблемами здоровья, может не соответствовать указанным в календаре показателям. Не следует очень сильно паниковать. Выявленные проблемы в развитии часто могут быть устранены с помощью своевременного создания специальных развивающих условий среды, применения особых методов и приемов воспитания. Важно вовремя обратиться за помощью к педиатру, неврологу, врачу лечебной физкультуры, а также специальному педагогу.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При наблюдении за темпом общего развития ребенка необходимо помнить, что своевременное появление тех или иных возрастных достижений развития зависит от целого ряда факторов: </w:t>
      </w:r>
    </w:p>
    <w:p w:rsidR="00011F47" w:rsidRPr="00011F47" w:rsidRDefault="00011F47" w:rsidP="00011F47">
      <w:pPr>
        <w:numPr>
          <w:ilvl w:val="0"/>
          <w:numId w:val="1"/>
        </w:numPr>
        <w:tabs>
          <w:tab w:val="clear" w:pos="454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общего состояния здоровья малыша; </w:t>
      </w:r>
    </w:p>
    <w:p w:rsidR="00011F47" w:rsidRPr="00011F47" w:rsidRDefault="00011F47" w:rsidP="00011F47">
      <w:pPr>
        <w:numPr>
          <w:ilvl w:val="0"/>
          <w:numId w:val="1"/>
        </w:numPr>
        <w:tabs>
          <w:tab w:val="clear" w:pos="454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полноценного систематического эмоционального общения взрослого с ребенком; </w:t>
      </w:r>
    </w:p>
    <w:p w:rsidR="00011F47" w:rsidRPr="00011F47" w:rsidRDefault="00011F47" w:rsidP="00011F47">
      <w:pPr>
        <w:numPr>
          <w:ilvl w:val="0"/>
          <w:numId w:val="1"/>
        </w:numPr>
        <w:tabs>
          <w:tab w:val="clear" w:pos="454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наличия развивающих условий предметно-пространственной среды; </w:t>
      </w:r>
    </w:p>
    <w:p w:rsidR="00011F47" w:rsidRPr="00011F47" w:rsidRDefault="00011F47" w:rsidP="00011F47">
      <w:pPr>
        <w:numPr>
          <w:ilvl w:val="0"/>
          <w:numId w:val="1"/>
        </w:numPr>
        <w:tabs>
          <w:tab w:val="clear" w:pos="454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соответствия режима дня и педагогической нагрузки возрасту и индивидуальным особенностям здоровья и психики ребенка; </w:t>
      </w:r>
    </w:p>
    <w:p w:rsidR="00011F47" w:rsidRPr="00011F47" w:rsidRDefault="00011F47" w:rsidP="00011F47">
      <w:pPr>
        <w:numPr>
          <w:ilvl w:val="0"/>
          <w:numId w:val="1"/>
        </w:numPr>
        <w:tabs>
          <w:tab w:val="clear" w:pos="454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продуманной организации детской активности в период бодрствования.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очень полезно вести «Дневник развития» ребенка, в котором можно делать записи и пометки о его успехах, достижениях, а также проблемах малыша.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Не все дети имеют одинаковые темпы психомоторного развития. На каждом возрастном этапе одни линии развития формируется быстрее, а достижения в других могут запаздывать. Небольшое отставание в развитии определенных умений по сравнению с нормативами развития ребенка часто может не являться симптомом заболевания или отклонения. Однако необходимо зафиксировать этот факт и уделить особое внимание активному применению средств педагогического воздействия для активизации темпа психического развития.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При отсутствии положительной динамики в общем развитии ребенка в течение месяца показано обследование ребенка у специалистов: педиатра, невролога и специального педагога. С их помощью обнаруживается причина отставания, определяются пути восстановления здоровья и темпа </w:t>
      </w:r>
      <w:proofErr w:type="spellStart"/>
      <w:proofErr w:type="gramStart"/>
      <w:r w:rsidRPr="00011F4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011F47">
        <w:rPr>
          <w:rFonts w:ascii="Times New Roman" w:hAnsi="Times New Roman" w:cs="Times New Roman"/>
          <w:sz w:val="28"/>
          <w:szCs w:val="28"/>
        </w:rPr>
        <w:t>-моторного</w:t>
      </w:r>
      <w:proofErr w:type="gramEnd"/>
      <w:r w:rsidRPr="00011F47">
        <w:rPr>
          <w:rFonts w:ascii="Times New Roman" w:hAnsi="Times New Roman" w:cs="Times New Roman"/>
          <w:sz w:val="28"/>
          <w:szCs w:val="28"/>
        </w:rPr>
        <w:t xml:space="preserve"> развития. Специальный педагог (дефектолог) в процессе психолого-педагогической диагностики определит структуру и степень выраженности нарушений развития у ребенка (по основным «линиям развития»). Он выявит уровень актуального развития, его соответствие паспортному возрасту ребенка, а также потенциальные возможности развития. Специалисты дадут родителям советы по преодолению не только возникших психолого-педагогических, но и медицинских проблем (назначат и проведут курс массажа, лечебной физкультуры, медикаментозное лечение и т.д.).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>Признаки отставания в социально-эмоциональном развитии</w:t>
      </w:r>
    </w:p>
    <w:p w:rsidR="00011F47" w:rsidRPr="00011F47" w:rsidRDefault="00011F47" w:rsidP="00011F47">
      <w:pPr>
        <w:numPr>
          <w:ilvl w:val="0"/>
          <w:numId w:val="5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011F47">
        <w:rPr>
          <w:rFonts w:ascii="Times New Roman" w:hAnsi="Times New Roman" w:cs="Times New Roman"/>
          <w:sz w:val="28"/>
          <w:szCs w:val="28"/>
        </w:rPr>
        <w:t xml:space="preserve"> не может или редко (лишь на мгновение) фиксирует взгляд на лице матери (смотрит как бы «сквозь»);</w:t>
      </w:r>
    </w:p>
    <w:p w:rsidR="00011F47" w:rsidRPr="00011F47" w:rsidRDefault="00011F47" w:rsidP="00011F47">
      <w:pPr>
        <w:numPr>
          <w:ilvl w:val="0"/>
          <w:numId w:val="5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остается пассивным и безразличным в ответ на эмоциональное общение с ним близкого взрослого; </w:t>
      </w:r>
    </w:p>
    <w:p w:rsidR="00011F47" w:rsidRPr="00011F47" w:rsidRDefault="00011F47" w:rsidP="00011F47">
      <w:pPr>
        <w:numPr>
          <w:ilvl w:val="0"/>
          <w:numId w:val="5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трудности приспособления к рукам матери; </w:t>
      </w:r>
    </w:p>
    <w:p w:rsidR="00011F47" w:rsidRPr="00011F47" w:rsidRDefault="00011F47" w:rsidP="00011F47">
      <w:pPr>
        <w:numPr>
          <w:ilvl w:val="0"/>
          <w:numId w:val="5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lastRenderedPageBreak/>
        <w:t xml:space="preserve">задержка в появлении улыбки и/или отсутствие ее направленности на близкого взрослого; </w:t>
      </w:r>
    </w:p>
    <w:p w:rsidR="00011F47" w:rsidRPr="00011F47" w:rsidRDefault="00011F47" w:rsidP="00011F47">
      <w:pPr>
        <w:numPr>
          <w:ilvl w:val="0"/>
          <w:numId w:val="5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испытывает интереса к лицу матери и других близких взрослых, не смотрит в глаза, отводит свой взгляд от лица взрослого, не различает выражения лица матери;</w:t>
      </w:r>
    </w:p>
    <w:p w:rsidR="00011F47" w:rsidRPr="00011F47" w:rsidRDefault="00011F47" w:rsidP="00011F47">
      <w:pPr>
        <w:numPr>
          <w:ilvl w:val="0"/>
          <w:numId w:val="5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имеет выраженное своеобразие в формировании привязанности (сверхсильная привязанность к одному лицу, кратковременное выделение одного лица при резком неприятии остальных членов семьи);</w:t>
      </w:r>
    </w:p>
    <w:p w:rsidR="00011F47" w:rsidRPr="00011F47" w:rsidRDefault="00011F47" w:rsidP="00011F47">
      <w:pPr>
        <w:numPr>
          <w:ilvl w:val="0"/>
          <w:numId w:val="5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умеет выражать собственное эмоциональное состояние;</w:t>
      </w:r>
    </w:p>
    <w:p w:rsidR="00011F47" w:rsidRPr="00011F47" w:rsidRDefault="00011F47" w:rsidP="00011F47">
      <w:pPr>
        <w:numPr>
          <w:ilvl w:val="0"/>
          <w:numId w:val="5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не откликается на обращение близких взрослых.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При наличии вышеперечисленных особенностей социально-эмоционального развития у детей необходимо обратиться к педиатру, неврологу, специальному педагогу, психологу.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>Признаки отставания в развитии зрительного восприятия</w:t>
      </w:r>
    </w:p>
    <w:p w:rsidR="00011F47" w:rsidRPr="00011F47" w:rsidRDefault="00011F47" w:rsidP="00011F4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011F47">
        <w:rPr>
          <w:rFonts w:ascii="Times New Roman" w:hAnsi="Times New Roman" w:cs="Times New Roman"/>
          <w:sz w:val="28"/>
          <w:szCs w:val="28"/>
        </w:rPr>
        <w:t xml:space="preserve"> не закрывает, щурит глаза при ярком источнике света;</w:t>
      </w:r>
    </w:p>
    <w:p w:rsidR="00011F47" w:rsidRPr="00011F47" w:rsidRDefault="00011F47" w:rsidP="00011F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может или редко (лишь на мгновение) фиксирует взгляд на предмете, лице взрослого;</w:t>
      </w:r>
    </w:p>
    <w:p w:rsidR="00011F47" w:rsidRPr="00011F47" w:rsidRDefault="00011F47" w:rsidP="00011F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прослеживает взором за движением игрушек и предметов или следит фрагментарно (после 3 месяцев);</w:t>
      </w:r>
    </w:p>
    <w:p w:rsidR="00011F47" w:rsidRPr="00011F47" w:rsidRDefault="00011F47" w:rsidP="00011F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поведение и мимика ребенка не меняются при виде матери и близких людей (не появляется реакция оживления в ответ на ласковый разговор близких);</w:t>
      </w:r>
    </w:p>
    <w:p w:rsidR="00011F47" w:rsidRPr="00011F47" w:rsidRDefault="00011F47" w:rsidP="00011F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испытывает интереса к игрушкам, предметам, своим рукам, не изучает их взглядом;</w:t>
      </w:r>
    </w:p>
    <w:p w:rsidR="00011F47" w:rsidRPr="00011F47" w:rsidRDefault="00011F47" w:rsidP="00011F4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у ребенка отмечается неодинаковое движение глазных яблок (вправо, влево, вверх, вниз).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При наличии вышеперечисленных особенностей формирования зрительных ориентировочных реакций и зрительного восприятия у детей необходимо обратиться к педиатру, офтальмологу, специальному педагогу (тифлопедагогу).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lastRenderedPageBreak/>
        <w:t>Признаки отставания в развитии слухового восприятия</w:t>
      </w:r>
    </w:p>
    <w:p w:rsidR="00011F47" w:rsidRPr="00011F47" w:rsidRDefault="00011F47" w:rsidP="00011F47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>У ребенка</w:t>
      </w:r>
      <w:r w:rsidRPr="00011F47">
        <w:rPr>
          <w:rFonts w:ascii="Times New Roman" w:hAnsi="Times New Roman" w:cs="Times New Roman"/>
          <w:sz w:val="28"/>
          <w:szCs w:val="28"/>
        </w:rPr>
        <w:t xml:space="preserve"> не отмечается моргания, вздрагивания на неожиданный резкий громкий звук;</w:t>
      </w:r>
    </w:p>
    <w:p w:rsidR="00011F47" w:rsidRPr="00011F47" w:rsidRDefault="00011F47" w:rsidP="00011F47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наблюдается или слабо выражено слуховое сосредоточение;</w:t>
      </w:r>
    </w:p>
    <w:p w:rsidR="00011F47" w:rsidRPr="00011F47" w:rsidRDefault="00011F47" w:rsidP="00011F47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отмечается поиск невидимого источника звука (после 3 месяцев), ребенок не поворачивает голову в сторону раздражителя (после 4 месяцев);</w:t>
      </w:r>
    </w:p>
    <w:p w:rsidR="00011F47" w:rsidRPr="00011F47" w:rsidRDefault="00011F47" w:rsidP="00011F47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одинаково реагирует на все звуки окружающей среды, не узнает голоса матери;</w:t>
      </w:r>
    </w:p>
    <w:p w:rsidR="00011F47" w:rsidRPr="00011F47" w:rsidRDefault="00011F47" w:rsidP="00011F47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появляется лепет, голосовые модуляции, изменение интонации голоса, отсутствует подражание голосу взрослого (после 6 месяцев);</w:t>
      </w:r>
    </w:p>
    <w:p w:rsidR="00011F47" w:rsidRPr="00011F47" w:rsidRDefault="00011F47" w:rsidP="00011F47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ребенок не начинает понимать обращенную к нему речь: не находит по слову близких, предметы, не выполняет простые действия (после 9-10 месяцев).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При наличии вышеперечисленных особенностей формирования слуховых ориентировочных реакций и слухового восприятия у детей необходимо обратиться к педиатру, отоларингологу, специальному педагогу (сурдопедагогу).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 xml:space="preserve">Признаки отставания в двигательном развитии </w:t>
      </w:r>
    </w:p>
    <w:p w:rsidR="00011F47" w:rsidRPr="00011F47" w:rsidRDefault="00011F47" w:rsidP="00011F47">
      <w:pPr>
        <w:numPr>
          <w:ilvl w:val="0"/>
          <w:numId w:val="6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 xml:space="preserve">Ребенок </w:t>
      </w:r>
      <w:r w:rsidRPr="00011F47">
        <w:rPr>
          <w:rFonts w:ascii="Times New Roman" w:hAnsi="Times New Roman" w:cs="Times New Roman"/>
          <w:sz w:val="28"/>
          <w:szCs w:val="28"/>
        </w:rPr>
        <w:t xml:space="preserve">не овладевает произвольными движениями: в положении лежа на </w:t>
      </w:r>
      <w:proofErr w:type="gramStart"/>
      <w:r w:rsidRPr="00011F47">
        <w:rPr>
          <w:rFonts w:ascii="Times New Roman" w:hAnsi="Times New Roman" w:cs="Times New Roman"/>
          <w:sz w:val="28"/>
          <w:szCs w:val="28"/>
        </w:rPr>
        <w:t>животе</w:t>
      </w:r>
      <w:proofErr w:type="gramEnd"/>
      <w:r w:rsidRPr="00011F47">
        <w:rPr>
          <w:rFonts w:ascii="Times New Roman" w:hAnsi="Times New Roman" w:cs="Times New Roman"/>
          <w:sz w:val="28"/>
          <w:szCs w:val="28"/>
        </w:rPr>
        <w:t xml:space="preserve"> не поднимает голову, не удерживает ее (после 3 месяцев) или удерживает голову непродолжительное время; не опирается на руки (руки под грудью);</w:t>
      </w:r>
    </w:p>
    <w:p w:rsidR="00011F47" w:rsidRPr="00011F47" w:rsidRDefault="00011F47" w:rsidP="00011F47">
      <w:pPr>
        <w:numPr>
          <w:ilvl w:val="0"/>
          <w:numId w:val="6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не может свободно поворачивать голову в разных направлениях; </w:t>
      </w:r>
    </w:p>
    <w:p w:rsidR="00011F47" w:rsidRPr="00011F47" w:rsidRDefault="00011F47" w:rsidP="00011F47">
      <w:pPr>
        <w:numPr>
          <w:ilvl w:val="0"/>
          <w:numId w:val="6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имеет вынужденное положение головы (только в одну сторону); </w:t>
      </w:r>
    </w:p>
    <w:p w:rsidR="00011F47" w:rsidRPr="00011F47" w:rsidRDefault="00011F47" w:rsidP="00011F47">
      <w:pPr>
        <w:numPr>
          <w:ilvl w:val="0"/>
          <w:numId w:val="6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может самостоятельно изменить положение тела или испытывает трудности при этом (не поворачивается на бок и на живот) после 6 месяцев;</w:t>
      </w:r>
    </w:p>
    <w:p w:rsidR="00011F47" w:rsidRPr="00011F47" w:rsidRDefault="00011F47" w:rsidP="00011F47">
      <w:pPr>
        <w:numPr>
          <w:ilvl w:val="0"/>
          <w:numId w:val="6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ползает после 7 месяцев, самостоятельно не сидит (сидит только с поддержкой) после 8 месяцев;</w:t>
      </w:r>
    </w:p>
    <w:p w:rsidR="00011F47" w:rsidRPr="00011F47" w:rsidRDefault="00011F47" w:rsidP="00011F47">
      <w:pPr>
        <w:numPr>
          <w:ilvl w:val="0"/>
          <w:numId w:val="6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lastRenderedPageBreak/>
        <w:t xml:space="preserve">не стоит самостоятельно или стоит на пальцах ног, а не на полной стопе; не передвигается у опоры к 12 месяцам; </w:t>
      </w:r>
    </w:p>
    <w:p w:rsidR="00011F47" w:rsidRPr="00011F47" w:rsidRDefault="00011F47" w:rsidP="00011F47">
      <w:pPr>
        <w:numPr>
          <w:ilvl w:val="0"/>
          <w:numId w:val="6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может захватить игрушку, держит кулачки сжатыми;</w:t>
      </w:r>
    </w:p>
    <w:p w:rsidR="00011F47" w:rsidRPr="00011F47" w:rsidRDefault="00011F47" w:rsidP="00011F47">
      <w:pPr>
        <w:numPr>
          <w:ilvl w:val="0"/>
          <w:numId w:val="6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может удержать игрушку и выполнить простые манипуляции с ней (после 5 месяцев);</w:t>
      </w:r>
    </w:p>
    <w:p w:rsidR="00011F47" w:rsidRPr="00011F47" w:rsidRDefault="00011F47" w:rsidP="00011F47">
      <w:pPr>
        <w:numPr>
          <w:ilvl w:val="0"/>
          <w:numId w:val="6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совершает с игрушкой только простые, стереотипные манипуляции (после 9-10 месяцев).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При наличии данных особенностей в двигательном развитии у детей необходимо обратиться к неврологу, врачу и инструктору лечебной физкультуры, ортопеду, специальному педагогу, логопеду.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 xml:space="preserve">Признаки отставания в познавательном развитии </w:t>
      </w:r>
    </w:p>
    <w:p w:rsidR="00011F47" w:rsidRPr="00011F47" w:rsidRDefault="00011F47" w:rsidP="00011F4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011F47">
        <w:rPr>
          <w:rFonts w:ascii="Times New Roman" w:hAnsi="Times New Roman" w:cs="Times New Roman"/>
          <w:sz w:val="28"/>
          <w:szCs w:val="28"/>
        </w:rPr>
        <w:t xml:space="preserve"> не испытывает потребность в контакте с близкими взрослыми: не изменяет поведения на руках у взрослого, не успокаивается при звучании голоса матери;</w:t>
      </w:r>
    </w:p>
    <w:p w:rsidR="00011F47" w:rsidRPr="00011F47" w:rsidRDefault="00011F47" w:rsidP="00011F4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в ответ на эмоциональное общение взрослого с ребенком отсутствует улыбка или она вызывается с трудом; эмоциональные реакции (после 3-х месяцев жизни) остаются бедными, маловыразительными; </w:t>
      </w:r>
    </w:p>
    <w:p w:rsidR="00011F47" w:rsidRPr="00011F47" w:rsidRDefault="00011F47" w:rsidP="00011F4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«комплекс оживления» не появляется (к 3-м месяцам) или возникает редко и на непродолжительное время; </w:t>
      </w:r>
    </w:p>
    <w:p w:rsidR="00011F47" w:rsidRPr="00011F47" w:rsidRDefault="00011F47" w:rsidP="00011F4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изучает окружающие его предметы взглядом, остается пассивным в период бодрствования;</w:t>
      </w:r>
    </w:p>
    <w:p w:rsidR="00011F47" w:rsidRPr="00011F47" w:rsidRDefault="00011F47" w:rsidP="00011F4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различает близких и чужих людей;</w:t>
      </w:r>
    </w:p>
    <w:p w:rsidR="00011F47" w:rsidRPr="00011F47" w:rsidRDefault="00011F47" w:rsidP="00011F4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отсутствует потребность во взаимодействии </w:t>
      </w:r>
      <w:proofErr w:type="gramStart"/>
      <w:r w:rsidRPr="00011F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1F47">
        <w:rPr>
          <w:rFonts w:ascii="Times New Roman" w:hAnsi="Times New Roman" w:cs="Times New Roman"/>
          <w:sz w:val="28"/>
          <w:szCs w:val="28"/>
        </w:rPr>
        <w:t xml:space="preserve"> взрослым, стремление к подражанию его действиям с предметами;</w:t>
      </w:r>
    </w:p>
    <w:p w:rsidR="00011F47" w:rsidRPr="00011F47" w:rsidRDefault="00011F47" w:rsidP="00011F4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нет потребности самостоятельного изучения окружающего; </w:t>
      </w:r>
    </w:p>
    <w:p w:rsidR="00011F47" w:rsidRPr="00011F47" w:rsidRDefault="00011F47" w:rsidP="00011F47">
      <w:pPr>
        <w:numPr>
          <w:ilvl w:val="0"/>
          <w:numId w:val="4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действует с игрушками однообразно, не учитывает их назначения и свойства: стучит, трясет, тянет в рот, сосет, бросает (после 9 месяцев).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При наличии вышеперечисленных особенностей познавательного развития у детей необходимо обратиться к неврологу, специальному педагогу (дефектологу), психологу.</w:t>
      </w:r>
    </w:p>
    <w:p w:rsidR="00011F47" w:rsidRPr="00011F47" w:rsidRDefault="00011F47" w:rsidP="00011F4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lastRenderedPageBreak/>
        <w:t>Признаки отставания в доречевом развитии</w:t>
      </w:r>
    </w:p>
    <w:p w:rsidR="00011F47" w:rsidRPr="00011F47" w:rsidRDefault="00011F47" w:rsidP="00011F47">
      <w:pPr>
        <w:numPr>
          <w:ilvl w:val="0"/>
          <w:numId w:val="7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bCs/>
          <w:sz w:val="28"/>
          <w:szCs w:val="28"/>
        </w:rPr>
        <w:t>У ребенка</w:t>
      </w:r>
      <w:r w:rsidRPr="00011F47">
        <w:rPr>
          <w:rFonts w:ascii="Times New Roman" w:hAnsi="Times New Roman" w:cs="Times New Roman"/>
          <w:sz w:val="28"/>
          <w:szCs w:val="28"/>
        </w:rPr>
        <w:t xml:space="preserve"> крик отсутствует или он слабый, непродолжительный, однообразный (в первые недели и месяцы жизни); отсутствуют голосовые реакции или они бедные, однообразные; звуки, издаваемые ребенком, тихие, нечеткие, с носовым оттенком; </w:t>
      </w:r>
    </w:p>
    <w:p w:rsidR="00011F47" w:rsidRPr="00011F47" w:rsidRDefault="00011F47" w:rsidP="00011F47">
      <w:pPr>
        <w:numPr>
          <w:ilvl w:val="0"/>
          <w:numId w:val="7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ребенок плохо сосет, во время сосания молоко подтекает из угла рта; </w:t>
      </w:r>
    </w:p>
    <w:p w:rsidR="00011F47" w:rsidRPr="00011F47" w:rsidRDefault="00011F47" w:rsidP="00011F47">
      <w:pPr>
        <w:numPr>
          <w:ilvl w:val="0"/>
          <w:numId w:val="7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отмечается более позднее начало дифференцированных голосовых реакций и их неполноценность; </w:t>
      </w:r>
      <w:proofErr w:type="spellStart"/>
      <w:r w:rsidRPr="00011F47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011F47">
        <w:rPr>
          <w:rFonts w:ascii="Times New Roman" w:hAnsi="Times New Roman" w:cs="Times New Roman"/>
          <w:sz w:val="28"/>
          <w:szCs w:val="28"/>
        </w:rPr>
        <w:t xml:space="preserve"> отсутствует или проявляется на более поздних сроках; наблюдаются бедность его интонационной выразительности и однообразие звуков (к 4 месяцам); </w:t>
      </w:r>
    </w:p>
    <w:p w:rsidR="00011F47" w:rsidRPr="00011F47" w:rsidRDefault="00011F47" w:rsidP="00011F47">
      <w:pPr>
        <w:numPr>
          <w:ilvl w:val="0"/>
          <w:numId w:val="7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лепет отсутствует или редкий, без четкой интонационной выразительности, звуки однообразные, монотонные, ребенок не повторяет слоги (после 6 месяцев); </w:t>
      </w:r>
    </w:p>
    <w:p w:rsidR="00011F47" w:rsidRPr="00011F47" w:rsidRDefault="00011F47" w:rsidP="00011F47">
      <w:pPr>
        <w:numPr>
          <w:ilvl w:val="0"/>
          <w:numId w:val="7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не появляется подражательная голосовая активность или она крайне низкая;</w:t>
      </w:r>
    </w:p>
    <w:p w:rsidR="00011F47" w:rsidRPr="00011F47" w:rsidRDefault="00011F47" w:rsidP="00011F47">
      <w:pPr>
        <w:numPr>
          <w:ilvl w:val="0"/>
          <w:numId w:val="7"/>
        </w:numPr>
        <w:tabs>
          <w:tab w:val="clear" w:pos="0"/>
          <w:tab w:val="num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ребенок не произносит отдельных </w:t>
      </w:r>
      <w:proofErr w:type="spellStart"/>
      <w:r w:rsidRPr="00011F47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011F47">
        <w:rPr>
          <w:rFonts w:ascii="Times New Roman" w:hAnsi="Times New Roman" w:cs="Times New Roman"/>
          <w:sz w:val="28"/>
          <w:szCs w:val="28"/>
        </w:rPr>
        <w:t xml:space="preserve"> слов (соотнесенно) и звукоподражаний (к году).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При наличии данных особенностей в доречевом и раннем речевом развитии детей необходимо обратиться к неврологу и логопеду.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Если у ребенка выявляются проблемы в состоянии здоровья и развитии, у родителей возникает множество вопросов, на которые они зачастую не могут самостоятельно найти ответ – </w:t>
      </w:r>
      <w:r w:rsidRPr="00011F47">
        <w:rPr>
          <w:rFonts w:ascii="Times New Roman" w:hAnsi="Times New Roman" w:cs="Times New Roman"/>
          <w:i/>
          <w:sz w:val="28"/>
          <w:szCs w:val="28"/>
        </w:rPr>
        <w:t>чем, как и где</w:t>
      </w:r>
      <w:r w:rsidRPr="00011F47">
        <w:rPr>
          <w:rFonts w:ascii="Times New Roman" w:hAnsi="Times New Roman" w:cs="Times New Roman"/>
          <w:sz w:val="28"/>
          <w:szCs w:val="28"/>
        </w:rPr>
        <w:t xml:space="preserve"> заниматься, учить, воспитывать? Родители таких детей могут обратиться за помощью и поддержкой к специалистам: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Специальный педагог (дефектолог):</w:t>
      </w:r>
    </w:p>
    <w:p w:rsidR="00011F47" w:rsidRPr="00011F47" w:rsidRDefault="00011F47" w:rsidP="00011F47">
      <w:pPr>
        <w:numPr>
          <w:ilvl w:val="0"/>
          <w:numId w:val="8"/>
        </w:numPr>
        <w:tabs>
          <w:tab w:val="clear" w:pos="170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поможет</w:t>
      </w:r>
      <w:r w:rsidRPr="00011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F47">
        <w:rPr>
          <w:rFonts w:ascii="Times New Roman" w:hAnsi="Times New Roman" w:cs="Times New Roman"/>
          <w:sz w:val="28"/>
          <w:szCs w:val="28"/>
        </w:rPr>
        <w:t xml:space="preserve">определить особенности социального и познавательного развития ребенка (уровень </w:t>
      </w:r>
      <w:proofErr w:type="spellStart"/>
      <w:r w:rsidRPr="00011F4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11F47">
        <w:rPr>
          <w:rFonts w:ascii="Times New Roman" w:hAnsi="Times New Roman" w:cs="Times New Roman"/>
          <w:sz w:val="28"/>
          <w:szCs w:val="28"/>
        </w:rPr>
        <w:t xml:space="preserve"> взаимодействия малыша </w:t>
      </w:r>
      <w:proofErr w:type="gramStart"/>
      <w:r w:rsidRPr="00011F4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11F47">
        <w:rPr>
          <w:rFonts w:ascii="Times New Roman" w:hAnsi="Times New Roman" w:cs="Times New Roman"/>
          <w:sz w:val="28"/>
          <w:szCs w:val="28"/>
        </w:rPr>
        <w:t xml:space="preserve"> взрослыми, зрительных и слуховых ориентировочных реакций, </w:t>
      </w:r>
      <w:proofErr w:type="spellStart"/>
      <w:r w:rsidRPr="00011F47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011F47">
        <w:rPr>
          <w:rFonts w:ascii="Times New Roman" w:hAnsi="Times New Roman" w:cs="Times New Roman"/>
          <w:sz w:val="28"/>
          <w:szCs w:val="28"/>
        </w:rPr>
        <w:t xml:space="preserve"> умений и навыков с предметами-игрушками); </w:t>
      </w:r>
    </w:p>
    <w:p w:rsidR="00011F47" w:rsidRPr="00011F47" w:rsidRDefault="00011F47" w:rsidP="00011F47">
      <w:pPr>
        <w:numPr>
          <w:ilvl w:val="0"/>
          <w:numId w:val="8"/>
        </w:numPr>
        <w:tabs>
          <w:tab w:val="clear" w:pos="170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разработает индивидуальную программу развития ребенка; </w:t>
      </w:r>
    </w:p>
    <w:p w:rsidR="00011F47" w:rsidRPr="00011F47" w:rsidRDefault="00011F47" w:rsidP="00011F47">
      <w:pPr>
        <w:numPr>
          <w:ilvl w:val="0"/>
          <w:numId w:val="8"/>
        </w:numPr>
        <w:tabs>
          <w:tab w:val="clear" w:pos="170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lastRenderedPageBreak/>
        <w:t xml:space="preserve">проведет коррекционно-развивающие занятия с малышом в присутствии родителей; познакомит и обучит их приемам стимуляции познавательного развития.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Логопед:</w:t>
      </w:r>
    </w:p>
    <w:p w:rsidR="00011F47" w:rsidRPr="00011F47" w:rsidRDefault="00011F47" w:rsidP="00011F47">
      <w:pPr>
        <w:numPr>
          <w:ilvl w:val="0"/>
          <w:numId w:val="9"/>
        </w:numPr>
        <w:tabs>
          <w:tab w:val="clear" w:pos="170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поможет определить особенности доречевого и раннего речевого развития ребенка; </w:t>
      </w:r>
    </w:p>
    <w:p w:rsidR="00011F47" w:rsidRPr="00011F47" w:rsidRDefault="00011F47" w:rsidP="00011F47">
      <w:pPr>
        <w:numPr>
          <w:ilvl w:val="0"/>
          <w:numId w:val="9"/>
        </w:numPr>
        <w:tabs>
          <w:tab w:val="clear" w:pos="170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подберет педагогические методы и приемы по стимуляции развития речевых возможностей малыша; </w:t>
      </w:r>
    </w:p>
    <w:p w:rsidR="00011F47" w:rsidRPr="00011F47" w:rsidRDefault="00011F47" w:rsidP="00011F47">
      <w:pPr>
        <w:numPr>
          <w:ilvl w:val="0"/>
          <w:numId w:val="9"/>
        </w:numPr>
        <w:tabs>
          <w:tab w:val="clear" w:pos="170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разработает индивидуальную программу по активизации предпосылок к развитию речи; </w:t>
      </w:r>
    </w:p>
    <w:p w:rsidR="00011F47" w:rsidRPr="00011F47" w:rsidRDefault="00011F47" w:rsidP="00011F47">
      <w:pPr>
        <w:numPr>
          <w:ilvl w:val="0"/>
          <w:numId w:val="9"/>
        </w:numPr>
        <w:tabs>
          <w:tab w:val="clear" w:pos="170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проведет занятия по стимуляции речевого развития ребенка; </w:t>
      </w:r>
    </w:p>
    <w:p w:rsidR="00011F47" w:rsidRPr="00011F47" w:rsidRDefault="00011F47" w:rsidP="00011F47">
      <w:pPr>
        <w:numPr>
          <w:ilvl w:val="0"/>
          <w:numId w:val="9"/>
        </w:numPr>
        <w:tabs>
          <w:tab w:val="clear" w:pos="170"/>
          <w:tab w:val="num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обучит приемам стимуляции речевого развития детей младенческого и раннего возраста.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Психолог:</w:t>
      </w:r>
    </w:p>
    <w:p w:rsidR="00011F47" w:rsidRPr="00011F47" w:rsidRDefault="00011F47" w:rsidP="00011F4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поможет изучить особенности эмоционального развития малыша; </w:t>
      </w:r>
    </w:p>
    <w:p w:rsidR="00011F47" w:rsidRPr="00011F47" w:rsidRDefault="00011F47" w:rsidP="00011F4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проконсультирует родителей по вопросам развития, воспитания и обучения малыша в семье; </w:t>
      </w:r>
    </w:p>
    <w:p w:rsidR="00011F47" w:rsidRPr="00011F47" w:rsidRDefault="00011F47" w:rsidP="00011F4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посоветует наиболее адекватные способы общения с ребенком, исходя из его возрастных и психофизиологических особенностей;</w:t>
      </w:r>
    </w:p>
    <w:p w:rsidR="00011F47" w:rsidRPr="00011F47" w:rsidRDefault="00011F47" w:rsidP="00011F4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>окажет психологическую поддержку родителям, поможет им найти выход из трудной жизненной ситуации, подобрать наиболее оптимальные способы эмоционально-развивающего общения.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Специальные педагоги, логопеды, психологи являются квалифицированными специалистами системы образования, здравоохранения и социальной защиты. Эти специалисты обязательно окажут родителям необходимую помощь и поддержку в вопросах воспитания и обучения ребенка. </w:t>
      </w:r>
    </w:p>
    <w:p w:rsidR="00011F47" w:rsidRPr="00011F47" w:rsidRDefault="00011F47" w:rsidP="00011F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F47">
        <w:rPr>
          <w:rFonts w:ascii="Times New Roman" w:hAnsi="Times New Roman" w:cs="Times New Roman"/>
          <w:sz w:val="28"/>
          <w:szCs w:val="28"/>
        </w:rPr>
        <w:t xml:space="preserve">Многим родителям кажется, что их ребенок слишком мал и консультации этих специалистов ему не нужны. Они ошибаются! Младенческий и ранний возраст ребенка не является препятствием для </w:t>
      </w:r>
      <w:r w:rsidRPr="00011F47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квалифицированной помощи этих специалистов и откладывания сроков начала обучения и воспитания на более позднее время. Наоборот, первые годы жизни являются самыми благоприятными для развития познавательного и речевого потенциала малыша. Именно на начальном этапе развития необходимо предоставить ребенку возможность получить самую лучшую современную психолого-педагогическую помощь. Индивидуально подобранная система обучения и воспитания позволит предупредить появление значительных отклонений в </w:t>
      </w:r>
      <w:proofErr w:type="spellStart"/>
      <w:r w:rsidRPr="00011F47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011F47">
        <w:rPr>
          <w:rFonts w:ascii="Times New Roman" w:hAnsi="Times New Roman" w:cs="Times New Roman"/>
          <w:sz w:val="28"/>
          <w:szCs w:val="28"/>
        </w:rPr>
        <w:t xml:space="preserve">-речевом развитии ребенка. </w:t>
      </w:r>
    </w:p>
    <w:sectPr w:rsidR="00011F47" w:rsidRPr="00011F47" w:rsidSect="00BD18D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0EF8"/>
    <w:multiLevelType w:val="hybridMultilevel"/>
    <w:tmpl w:val="D078006A"/>
    <w:lvl w:ilvl="0" w:tplc="BC1E48DA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47A49"/>
    <w:multiLevelType w:val="hybridMultilevel"/>
    <w:tmpl w:val="2BD88406"/>
    <w:lvl w:ilvl="0" w:tplc="8AECF9C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30595"/>
    <w:multiLevelType w:val="hybridMultilevel"/>
    <w:tmpl w:val="B6964082"/>
    <w:lvl w:ilvl="0" w:tplc="8AECF9C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16A56"/>
    <w:multiLevelType w:val="hybridMultilevel"/>
    <w:tmpl w:val="60449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6304B5"/>
    <w:multiLevelType w:val="hybridMultilevel"/>
    <w:tmpl w:val="74288260"/>
    <w:lvl w:ilvl="0" w:tplc="1D965B22">
      <w:start w:val="1"/>
      <w:numFmt w:val="bullet"/>
      <w:lvlText w:val=""/>
      <w:lvlJc w:val="left"/>
      <w:pPr>
        <w:tabs>
          <w:tab w:val="num" w:pos="454"/>
        </w:tabs>
        <w:ind w:left="45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53D27ED"/>
    <w:multiLevelType w:val="hybridMultilevel"/>
    <w:tmpl w:val="CA1E5C7E"/>
    <w:lvl w:ilvl="0" w:tplc="8AECF9C8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6EBB3D1E"/>
    <w:multiLevelType w:val="hybridMultilevel"/>
    <w:tmpl w:val="DECCD39A"/>
    <w:lvl w:ilvl="0" w:tplc="8AECF9C8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6F6014B8"/>
    <w:multiLevelType w:val="hybridMultilevel"/>
    <w:tmpl w:val="219A6976"/>
    <w:lvl w:ilvl="0" w:tplc="BC1E48DA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9B1584"/>
    <w:multiLevelType w:val="hybridMultilevel"/>
    <w:tmpl w:val="53C2C7BA"/>
    <w:lvl w:ilvl="0" w:tplc="8AECF9C8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7C7562FC"/>
    <w:multiLevelType w:val="hybridMultilevel"/>
    <w:tmpl w:val="73A2685A"/>
    <w:lvl w:ilvl="0" w:tplc="8AECF9C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47"/>
    <w:rsid w:val="00011F47"/>
    <w:rsid w:val="00021ED5"/>
    <w:rsid w:val="002D3898"/>
    <w:rsid w:val="003D58FE"/>
    <w:rsid w:val="004948D2"/>
    <w:rsid w:val="004E7320"/>
    <w:rsid w:val="00710235"/>
    <w:rsid w:val="009A4BFB"/>
    <w:rsid w:val="00B34813"/>
    <w:rsid w:val="00B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Серёгина</dc:creator>
  <cp:lastModifiedBy>Оксана Владимировна Серёгина</cp:lastModifiedBy>
  <cp:revision>2</cp:revision>
  <dcterms:created xsi:type="dcterms:W3CDTF">2019-09-30T09:56:00Z</dcterms:created>
  <dcterms:modified xsi:type="dcterms:W3CDTF">2019-09-30T10:08:00Z</dcterms:modified>
</cp:coreProperties>
</file>